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E0" w:rsidRPr="00400338" w:rsidRDefault="00DC0EE0" w:rsidP="00DC0EE0">
      <w:pPr>
        <w:ind w:left="5103"/>
        <w:jc w:val="center"/>
        <w:rPr>
          <w:rFonts w:ascii="Calibri" w:hAnsi="Calibri"/>
          <w:sz w:val="28"/>
          <w:szCs w:val="28"/>
        </w:rPr>
      </w:pPr>
      <w:r w:rsidRPr="00400338">
        <w:rPr>
          <w:b/>
          <w:sz w:val="28"/>
          <w:szCs w:val="28"/>
        </w:rPr>
        <w:t>Приложение № 2</w:t>
      </w:r>
      <w:r w:rsidRPr="00400338">
        <w:rPr>
          <w:sz w:val="28"/>
          <w:szCs w:val="28"/>
        </w:rPr>
        <w:br/>
        <w:t>к объявлению о приеме документов</w:t>
      </w:r>
    </w:p>
    <w:p w:rsidR="00DC0EE0" w:rsidRPr="00400338" w:rsidRDefault="00DC0EE0" w:rsidP="00DC0EE0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>для участия в конкурсе на включение</w:t>
      </w:r>
      <w:r w:rsidRPr="00400338">
        <w:rPr>
          <w:sz w:val="28"/>
          <w:szCs w:val="28"/>
        </w:rPr>
        <w:br/>
        <w:t>в кадровый резерв Пермьстата</w:t>
      </w:r>
    </w:p>
    <w:p w:rsidR="00DC0EE0" w:rsidRPr="00637927" w:rsidRDefault="00DC0EE0" w:rsidP="00DC0EE0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>
        <w:rPr>
          <w:sz w:val="28"/>
          <w:szCs w:val="28"/>
        </w:rPr>
        <w:t>18.04.2022</w:t>
      </w:r>
    </w:p>
    <w:p w:rsidR="00DC0EE0" w:rsidRDefault="00DC0EE0" w:rsidP="00DC0EE0">
      <w:pPr>
        <w:jc w:val="center"/>
        <w:rPr>
          <w:b/>
          <w:sz w:val="28"/>
          <w:szCs w:val="28"/>
        </w:rPr>
      </w:pPr>
    </w:p>
    <w:p w:rsidR="00DC0EE0" w:rsidRDefault="00DC0EE0" w:rsidP="00DC0EE0">
      <w:pPr>
        <w:jc w:val="center"/>
        <w:rPr>
          <w:b/>
          <w:sz w:val="28"/>
          <w:szCs w:val="28"/>
        </w:rPr>
      </w:pPr>
    </w:p>
    <w:p w:rsidR="00DC0EE0" w:rsidRDefault="00DC0EE0" w:rsidP="00DC0E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DC0EE0" w:rsidRDefault="00DC0EE0" w:rsidP="00DC0EE0">
      <w:pPr>
        <w:jc w:val="center"/>
      </w:pPr>
    </w:p>
    <w:p w:rsidR="00DC0EE0" w:rsidRPr="00761C1F" w:rsidRDefault="00DC0EE0" w:rsidP="00DC0EE0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  <w:u w:val="single"/>
        </w:rPr>
        <w:t>старшая группа должностей, категория «специалисты»</w:t>
      </w:r>
    </w:p>
    <w:p w:rsidR="00DC0EE0" w:rsidRPr="00761C1F" w:rsidRDefault="00DC0EE0" w:rsidP="00DC0EE0">
      <w:pPr>
        <w:jc w:val="center"/>
        <w:rPr>
          <w:sz w:val="28"/>
          <w:szCs w:val="28"/>
        </w:rPr>
      </w:pPr>
      <w:r w:rsidRPr="00761C1F">
        <w:rPr>
          <w:sz w:val="28"/>
          <w:szCs w:val="28"/>
        </w:rPr>
        <w:t xml:space="preserve"> (главный специалист-эксперт, ведущий специалист-эксперт, специалист-эксперт)</w:t>
      </w:r>
    </w:p>
    <w:p w:rsidR="00DC0EE0" w:rsidRPr="00761C1F" w:rsidRDefault="00DC0EE0" w:rsidP="00DC0EE0">
      <w:pPr>
        <w:jc w:val="both"/>
        <w:rPr>
          <w:sz w:val="28"/>
          <w:szCs w:val="28"/>
        </w:rPr>
      </w:pPr>
    </w:p>
    <w:p w:rsidR="00DC0EE0" w:rsidRDefault="00DC0EE0" w:rsidP="00DC0EE0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135ABB">
        <w:rPr>
          <w:b/>
          <w:sz w:val="32"/>
          <w:szCs w:val="32"/>
        </w:rPr>
        <w:t>Отдел статистики предприятий, ведения Статистического регистра и общероссийских классификаторов</w:t>
      </w:r>
    </w:p>
    <w:p w:rsidR="00FF2773" w:rsidRDefault="00FF2773" w:rsidP="00FF2773">
      <w:pPr>
        <w:pStyle w:val="a3"/>
        <w:jc w:val="both"/>
        <w:rPr>
          <w:b/>
          <w:sz w:val="32"/>
          <w:szCs w:val="32"/>
        </w:rPr>
      </w:pPr>
    </w:p>
    <w:p w:rsidR="00FF2773" w:rsidRPr="00135ABB" w:rsidRDefault="00FF2773" w:rsidP="00DC0EE0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Отдел региональных счетов и балансов</w:t>
      </w:r>
    </w:p>
    <w:p w:rsidR="00DC0EE0" w:rsidRPr="00135ABB" w:rsidRDefault="00DC0EE0" w:rsidP="00DC0EE0">
      <w:pPr>
        <w:jc w:val="both"/>
        <w:rPr>
          <w:b/>
          <w:sz w:val="32"/>
          <w:szCs w:val="32"/>
        </w:rPr>
      </w:pPr>
    </w:p>
    <w:p w:rsidR="00DC0EE0" w:rsidRPr="00135ABB" w:rsidRDefault="00DC0EE0" w:rsidP="00DC0EE0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135ABB">
        <w:rPr>
          <w:b/>
          <w:sz w:val="32"/>
          <w:szCs w:val="32"/>
        </w:rPr>
        <w:t>Отдел статистики сельского хозяйства и окружающей природной среды</w:t>
      </w:r>
    </w:p>
    <w:p w:rsidR="00DC0EE0" w:rsidRPr="00135ABB" w:rsidRDefault="00DC0EE0" w:rsidP="00DC0EE0">
      <w:pPr>
        <w:jc w:val="both"/>
        <w:rPr>
          <w:b/>
          <w:sz w:val="32"/>
          <w:szCs w:val="32"/>
        </w:rPr>
      </w:pPr>
    </w:p>
    <w:p w:rsidR="00DC0EE0" w:rsidRPr="00135ABB" w:rsidRDefault="00DC0EE0" w:rsidP="00DC0EE0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135ABB">
        <w:rPr>
          <w:b/>
          <w:sz w:val="32"/>
          <w:szCs w:val="32"/>
        </w:rPr>
        <w:t xml:space="preserve">Отдел статистики уровня жизни и </w:t>
      </w:r>
      <w:bookmarkStart w:id="0" w:name="_GoBack"/>
      <w:bookmarkEnd w:id="0"/>
      <w:r w:rsidRPr="00135ABB">
        <w:rPr>
          <w:b/>
          <w:sz w:val="32"/>
          <w:szCs w:val="32"/>
        </w:rPr>
        <w:t>обследований домашних хозяйств</w:t>
      </w:r>
    </w:p>
    <w:p w:rsidR="00DC0EE0" w:rsidRPr="00135ABB" w:rsidRDefault="00DC0EE0" w:rsidP="00DC0EE0">
      <w:pPr>
        <w:jc w:val="both"/>
        <w:rPr>
          <w:b/>
          <w:sz w:val="32"/>
          <w:szCs w:val="32"/>
        </w:rPr>
      </w:pPr>
    </w:p>
    <w:p w:rsidR="00DC0EE0" w:rsidRPr="00135ABB" w:rsidRDefault="00DC0EE0" w:rsidP="00DC0EE0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135ABB">
        <w:rPr>
          <w:b/>
          <w:sz w:val="32"/>
          <w:szCs w:val="32"/>
        </w:rPr>
        <w:t>Отдел государственной статистики в городе Пермь</w:t>
      </w:r>
    </w:p>
    <w:p w:rsidR="00DC0EE0" w:rsidRPr="00761C1F" w:rsidRDefault="00DC0EE0" w:rsidP="00DC0EE0">
      <w:pPr>
        <w:rPr>
          <w:sz w:val="28"/>
          <w:szCs w:val="28"/>
        </w:rPr>
      </w:pPr>
    </w:p>
    <w:p w:rsidR="00DC0EE0" w:rsidRPr="00761C1F" w:rsidRDefault="00DC0EE0" w:rsidP="00DC0EE0">
      <w:pPr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Базовые квалификационные требования:</w:t>
      </w:r>
    </w:p>
    <w:p w:rsidR="00DC0EE0" w:rsidRPr="00761C1F" w:rsidRDefault="00DC0EE0" w:rsidP="00DC0EE0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eastAsia="Times New Roman"/>
          <w:szCs w:val="28"/>
          <w:lang w:eastAsia="ru-RU"/>
        </w:rPr>
      </w:pPr>
      <w:r w:rsidRPr="00761C1F">
        <w:rPr>
          <w:rFonts w:eastAsia="Times New Roman"/>
          <w:szCs w:val="28"/>
          <w:lang w:eastAsia="ru-RU"/>
        </w:rPr>
        <w:t>высшее образование.</w:t>
      </w:r>
    </w:p>
    <w:p w:rsidR="00DC0EE0" w:rsidRPr="00761C1F" w:rsidRDefault="00DC0EE0" w:rsidP="00DC0EE0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szCs w:val="28"/>
        </w:rPr>
      </w:pPr>
      <w:r w:rsidRPr="00761C1F">
        <w:rPr>
          <w:szCs w:val="28"/>
        </w:rPr>
        <w:t>требований к стажу не установлено</w:t>
      </w:r>
    </w:p>
    <w:p w:rsidR="00DC0EE0" w:rsidRPr="00761C1F" w:rsidRDefault="00DC0EE0" w:rsidP="00DC0EE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142"/>
        <w:jc w:val="both"/>
        <w:rPr>
          <w:szCs w:val="28"/>
        </w:rPr>
      </w:pPr>
      <w:r w:rsidRPr="00761C1F">
        <w:rPr>
          <w:szCs w:val="28"/>
        </w:rPr>
        <w:t>обладать следующими базовыми знаниями</w:t>
      </w:r>
      <w:r>
        <w:rPr>
          <w:szCs w:val="28"/>
        </w:rPr>
        <w:t>:</w:t>
      </w:r>
    </w:p>
    <w:p w:rsidR="00DC0EE0" w:rsidRPr="00A33095" w:rsidRDefault="00DC0EE0" w:rsidP="00DC0EE0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>знание государственного языка Российской Федерации (русского языка);</w:t>
      </w:r>
    </w:p>
    <w:p w:rsidR="00DC0EE0" w:rsidRPr="00A33095" w:rsidRDefault="00DC0EE0" w:rsidP="00DC0EE0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>знание основ Конституции Российской Федерации;</w:t>
      </w:r>
    </w:p>
    <w:p w:rsidR="00DC0EE0" w:rsidRPr="00A33095" w:rsidRDefault="00DC0EE0" w:rsidP="00DC0EE0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>знание законодательства о государственной гражданской службе;</w:t>
      </w:r>
    </w:p>
    <w:p w:rsidR="00DC0EE0" w:rsidRPr="00A33095" w:rsidRDefault="00DC0EE0" w:rsidP="00DC0EE0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>знание основ законодательства о противодействии коррупции;</w:t>
      </w:r>
    </w:p>
    <w:p w:rsidR="00DC0EE0" w:rsidRPr="00A33095" w:rsidRDefault="00DC0EE0" w:rsidP="00DC0EE0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DC0EE0" w:rsidRPr="00A33095" w:rsidRDefault="00DC0EE0" w:rsidP="00DC0EE0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 xml:space="preserve">знание основных положений законодательства о персональных данных; </w:t>
      </w:r>
    </w:p>
    <w:p w:rsidR="00DC0EE0" w:rsidRPr="00A33095" w:rsidRDefault="00DC0EE0" w:rsidP="00DC0EE0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 xml:space="preserve">знание общих принципов функционирования системы электронного документооборота; </w:t>
      </w:r>
    </w:p>
    <w:p w:rsidR="00DC0EE0" w:rsidRPr="00A33095" w:rsidRDefault="00DC0EE0" w:rsidP="00DC0EE0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3095">
        <w:rPr>
          <w:rFonts w:eastAsia="Calibri"/>
          <w:sz w:val="28"/>
          <w:szCs w:val="28"/>
          <w:lang w:eastAsia="en-US"/>
        </w:rPr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DC0EE0" w:rsidRDefault="00DC0EE0" w:rsidP="00DC0EE0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DC0EE0" w:rsidRPr="00A33095" w:rsidRDefault="00DC0EE0" w:rsidP="00DC0EE0">
      <w:pPr>
        <w:autoSpaceDE w:val="0"/>
        <w:autoSpaceDN w:val="0"/>
        <w:rPr>
          <w:szCs w:val="28"/>
        </w:rPr>
      </w:pPr>
    </w:p>
    <w:p w:rsidR="00DC0EE0" w:rsidRPr="00761C1F" w:rsidRDefault="00DC0EE0" w:rsidP="00DC0EE0">
      <w:pPr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Профессионально-функциональные квалификационные требования</w:t>
      </w:r>
    </w:p>
    <w:p w:rsidR="00DC0EE0" w:rsidRPr="00761C1F" w:rsidRDefault="00DC0EE0" w:rsidP="00DC0EE0">
      <w:pPr>
        <w:ind w:firstLine="709"/>
        <w:jc w:val="both"/>
        <w:rPr>
          <w:sz w:val="28"/>
          <w:szCs w:val="28"/>
        </w:rPr>
      </w:pPr>
    </w:p>
    <w:p w:rsidR="00DC0EE0" w:rsidRPr="00FE2E79" w:rsidRDefault="00DC0EE0" w:rsidP="00DC0EE0">
      <w:pPr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lastRenderedPageBreak/>
        <w:t xml:space="preserve">1. </w:t>
      </w:r>
      <w:proofErr w:type="gramStart"/>
      <w:r w:rsidRPr="00761C1F">
        <w:rPr>
          <w:b/>
          <w:sz w:val="28"/>
          <w:szCs w:val="28"/>
        </w:rPr>
        <w:t>Высшее образование</w:t>
      </w:r>
      <w:r w:rsidRPr="00761C1F">
        <w:rPr>
          <w:sz w:val="28"/>
          <w:szCs w:val="28"/>
        </w:rPr>
        <w:t xml:space="preserve">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</w:t>
      </w:r>
      <w:r w:rsidRPr="00761C1F">
        <w:rPr>
          <w:bCs/>
          <w:sz w:val="28"/>
          <w:szCs w:val="28"/>
        </w:rPr>
        <w:t xml:space="preserve">«Информационные системы и технологии», «Математическое обеспечение и администрирование информационных систем», </w:t>
      </w:r>
      <w:r w:rsidRPr="00761C1F">
        <w:rPr>
          <w:sz w:val="28"/>
          <w:szCs w:val="28"/>
        </w:rPr>
        <w:t xml:space="preserve">«Менеджмент», «Прикладная информатика», «Прикладная математика и информатика», </w:t>
      </w:r>
      <w:r w:rsidRPr="00761C1F">
        <w:rPr>
          <w:bCs/>
          <w:sz w:val="28"/>
          <w:szCs w:val="28"/>
        </w:rPr>
        <w:t xml:space="preserve">«Прикладная математика», </w:t>
      </w:r>
      <w:r w:rsidRPr="00761C1F">
        <w:rPr>
          <w:sz w:val="28"/>
          <w:szCs w:val="28"/>
        </w:rPr>
        <w:t>«Социология»,</w:t>
      </w:r>
      <w:r w:rsidRPr="00761C1F">
        <w:rPr>
          <w:bCs/>
          <w:sz w:val="28"/>
          <w:szCs w:val="28"/>
        </w:rPr>
        <w:t xml:space="preserve"> «Финансы и кредит», </w:t>
      </w:r>
      <w:r w:rsidRPr="00761C1F">
        <w:rPr>
          <w:sz w:val="28"/>
          <w:szCs w:val="28"/>
        </w:rPr>
        <w:t xml:space="preserve">«Экономика» или иному направлению подготовки (специальности), для которого </w:t>
      </w:r>
      <w:r w:rsidRPr="00761C1F">
        <w:rPr>
          <w:bCs/>
          <w:sz w:val="28"/>
          <w:szCs w:val="28"/>
        </w:rPr>
        <w:t>законодательством об образовании Российской Федерации установлено соответствие данным направлениям подготовки (специальностям</w:t>
      </w:r>
      <w:proofErr w:type="gramEnd"/>
      <w:r w:rsidRPr="00761C1F">
        <w:rPr>
          <w:bCs/>
          <w:sz w:val="28"/>
          <w:szCs w:val="28"/>
        </w:rPr>
        <w:t xml:space="preserve">), </w:t>
      </w:r>
      <w:proofErr w:type="gramStart"/>
      <w:r w:rsidRPr="00761C1F">
        <w:rPr>
          <w:bCs/>
          <w:sz w:val="28"/>
          <w:szCs w:val="28"/>
        </w:rPr>
        <w:t>указанным</w:t>
      </w:r>
      <w:proofErr w:type="gramEnd"/>
      <w:r w:rsidRPr="00761C1F">
        <w:rPr>
          <w:bCs/>
          <w:sz w:val="28"/>
          <w:szCs w:val="28"/>
        </w:rPr>
        <w:t xml:space="preserve"> в предыдущих перечнях профессий, специальностей и направлений подготовки</w:t>
      </w:r>
      <w:r w:rsidRPr="00761C1F">
        <w:rPr>
          <w:sz w:val="28"/>
          <w:szCs w:val="28"/>
        </w:rPr>
        <w:t xml:space="preserve">. </w:t>
      </w:r>
    </w:p>
    <w:p w:rsidR="00DC0EE0" w:rsidRPr="00761C1F" w:rsidRDefault="00DC0EE0" w:rsidP="00DC0EE0">
      <w:pPr>
        <w:jc w:val="both"/>
        <w:rPr>
          <w:b/>
          <w:sz w:val="28"/>
          <w:szCs w:val="28"/>
        </w:rPr>
      </w:pPr>
    </w:p>
    <w:p w:rsidR="00DC0EE0" w:rsidRPr="00761C1F" w:rsidRDefault="00DC0EE0" w:rsidP="00DC0EE0">
      <w:pPr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>2. Обладать следующими профессиональными знаниями</w:t>
      </w:r>
      <w:r w:rsidRPr="00761C1F">
        <w:rPr>
          <w:sz w:val="28"/>
          <w:szCs w:val="28"/>
        </w:rPr>
        <w:t xml:space="preserve"> в сфере законодательства Российской Федерации</w:t>
      </w:r>
    </w:p>
    <w:p w:rsidR="00DC0EE0" w:rsidRPr="00881E93" w:rsidRDefault="00DC0EE0" w:rsidP="00DC0EE0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/>
          <w:szCs w:val="24"/>
        </w:rPr>
        <w:br/>
      </w:r>
      <w:r w:rsidRPr="00881E93">
        <w:rPr>
          <w:rFonts w:ascii="Times New Roman" w:hAnsi="Times New Roman"/>
          <w:szCs w:val="24"/>
        </w:rPr>
        <w:t>от 30 декабря 2001 г. № 195-ФЗ (Раздел 2, Глава 13, статья 13.19; Глава 19, статья 19.7; Глава 28);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881E93">
        <w:rPr>
          <w:sz w:val="24"/>
          <w:szCs w:val="24"/>
        </w:rPr>
        <w:t xml:space="preserve"> закон от 27 мая 2003 г. № 58-ФЗ «О системе государственной службы Российской Федерации»;</w:t>
      </w:r>
    </w:p>
    <w:p w:rsidR="00DC0EE0" w:rsidRPr="00881E93" w:rsidRDefault="00DC0EE0" w:rsidP="00DC0EE0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DC0EE0" w:rsidRPr="00881E93" w:rsidRDefault="00DC0EE0" w:rsidP="00DC0EE0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</w:t>
      </w:r>
      <w:r>
        <w:rPr>
          <w:rFonts w:ascii="Times New Roman" w:hAnsi="Times New Roman"/>
          <w:szCs w:val="24"/>
        </w:rPr>
        <w:t>ый</w:t>
      </w:r>
      <w:r w:rsidRPr="00881E93">
        <w:rPr>
          <w:rFonts w:ascii="Times New Roman" w:hAnsi="Times New Roman"/>
          <w:szCs w:val="24"/>
        </w:rPr>
        <w:t xml:space="preserve"> закон от 25 декабря 2008 г. № 273-ФЗ «О противодействии коррупции»;</w:t>
      </w:r>
    </w:p>
    <w:p w:rsidR="00DC0EE0" w:rsidRPr="00881E93" w:rsidRDefault="00DC0EE0" w:rsidP="00DC0EE0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27 июля 2006 г. № 152-ФЗ «О персональных данных»;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DC0EE0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25 июля 2006 г. № 763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денежном содержании федеральных государственных гражданских служащих»;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16 февраля 2005 г. № 159 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1 июля 2010 г. № 821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881E93">
        <w:rPr>
          <w:sz w:val="24"/>
          <w:szCs w:val="24"/>
        </w:rPr>
        <w:t xml:space="preserve">Указ Президента Российской Федерации от 18 мая 2009 г. № 557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DC0EE0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DC0EE0" w:rsidRPr="007A114D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7A114D">
        <w:rPr>
          <w:sz w:val="24"/>
          <w:szCs w:val="24"/>
        </w:rPr>
        <w:lastRenderedPageBreak/>
        <w:t xml:space="preserve">Указ Президента Российской Федерации от 12 августа 2002 г. № 885 </w:t>
      </w:r>
      <w:r>
        <w:rPr>
          <w:sz w:val="24"/>
          <w:szCs w:val="24"/>
        </w:rPr>
        <w:br/>
      </w:r>
      <w:r w:rsidRPr="007A114D">
        <w:rPr>
          <w:sz w:val="24"/>
          <w:szCs w:val="24"/>
        </w:rPr>
        <w:t>«Об утверждении общих принципов служебного поведения государственных служащих»;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Указ Президента Российской Федерации от 09 марта 2004 г. № 314  «О системе и структуре федеральных органов исполнительной власти»;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16 января 2017 г. № 16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18 августа 2008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11 ноября 2006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16 февраля 2008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881E9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81E93">
        <w:rPr>
          <w:sz w:val="24"/>
          <w:szCs w:val="24"/>
        </w:rPr>
        <w:t xml:space="preserve"> от 2 июня 2008 г. № 420 «О Федеральной службе государственной статистики»;</w:t>
      </w:r>
    </w:p>
    <w:p w:rsidR="00DC0EE0" w:rsidRPr="00881E93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881E9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81E93">
        <w:rPr>
          <w:sz w:val="24"/>
          <w:szCs w:val="24"/>
        </w:rPr>
        <w:t xml:space="preserve"> от 26 мая 2010 г. № 367 «О единой межведомственной информационно-статистической системе»;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CC72E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CC72ED">
        <w:rPr>
          <w:sz w:val="24"/>
          <w:szCs w:val="24"/>
        </w:rPr>
        <w:t xml:space="preserve"> от 15 апреля 2014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 xml:space="preserve">№ 316 «Об утверждении государственной </w:t>
      </w:r>
      <w:r>
        <w:rPr>
          <w:sz w:val="24"/>
          <w:szCs w:val="24"/>
        </w:rPr>
        <w:t>программы Российской Федерации «</w:t>
      </w:r>
      <w:r w:rsidRPr="00CC72ED">
        <w:rPr>
          <w:sz w:val="24"/>
          <w:szCs w:val="24"/>
        </w:rPr>
        <w:t>Экономическое развитие и инновационная экономика»;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CC72E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CC72ED">
        <w:rPr>
          <w:sz w:val="24"/>
          <w:szCs w:val="24"/>
        </w:rPr>
        <w:t xml:space="preserve"> от 19 января 2005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>№ 30 «О Типовом регламенте взаимодействия федеральных органов исполнительной власти»;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постановление Правительства Российской Федерации от 6 сентября 2007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постановление Правительства Российской Федерации от 21 января 2015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распоряжение Правительства Российской Федерации от 6 мая 2008 г.  № 671-р «Об утверждении Федерального плана статистических работ»;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</w:t>
      </w:r>
      <w:r>
        <w:rPr>
          <w:sz w:val="24"/>
          <w:szCs w:val="24"/>
        </w:rPr>
        <w:t>оссии 2 апреля 2013 г. № 27965)</w:t>
      </w:r>
    </w:p>
    <w:p w:rsidR="00DC0EE0" w:rsidRPr="00761C1F" w:rsidRDefault="00DC0EE0" w:rsidP="00DC0EE0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DC0EE0" w:rsidRPr="00761C1F" w:rsidRDefault="00DC0EE0" w:rsidP="00DC0EE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>3. Иные профессиональные знания</w:t>
      </w:r>
      <w:r w:rsidRPr="00761C1F">
        <w:rPr>
          <w:sz w:val="28"/>
          <w:szCs w:val="28"/>
        </w:rPr>
        <w:t xml:space="preserve"> должны включать:  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 и признаки государства;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знание основ государственного устройства и управления;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понятие, цели, элементы государственного управления;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 xml:space="preserve">знание основных </w:t>
      </w:r>
      <w:proofErr w:type="gramStart"/>
      <w:r w:rsidRPr="00E97A67">
        <w:rPr>
          <w:sz w:val="24"/>
          <w:szCs w:val="24"/>
        </w:rPr>
        <w:t>принципов обеспечения единства правового пространства Российской Федерации</w:t>
      </w:r>
      <w:proofErr w:type="gramEnd"/>
      <w:r w:rsidRPr="00E97A67">
        <w:rPr>
          <w:sz w:val="24"/>
          <w:szCs w:val="24"/>
        </w:rPr>
        <w:t>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 xml:space="preserve">понятие и инструменты открытости деятельности федеральных органов </w:t>
      </w:r>
      <w:r w:rsidRPr="00E97A67">
        <w:rPr>
          <w:sz w:val="24"/>
          <w:szCs w:val="24"/>
        </w:rPr>
        <w:lastRenderedPageBreak/>
        <w:t>исполнительной власти;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структура и ключевые положения должностного регламента государственного гражданского служащего;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порядок внесения изменений в должностной регламент государственного гражданского служащего;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коррупции, причины ее возникновения и последствия;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основные методологические документы по статистике, в том числе международные;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основы общей теории статистики, математической статистики;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методология обработки статистической информации, основные подходы к 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</w:t>
      </w:r>
    </w:p>
    <w:p w:rsidR="00DC0EE0" w:rsidRPr="003B5FC2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B5FC2">
        <w:rPr>
          <w:sz w:val="24"/>
          <w:szCs w:val="24"/>
        </w:rPr>
        <w:t>методы осуществления статистических расчетов;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методы расчета сводных статистических показателей, сгруппированных в соответствии с заданными признаками основные методы анализа статистических данных и источников информации;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методики обработки статистической информации;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«открытые данные»;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понятие: источники статистической информации, виды источников статистической информации;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порядок формирования статистической информации;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понятия: выборка, объем выборки, виды выборок и порядок их формирования;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основные принципы официального статистического учета;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понятие: классификаторы, используемые для формирования официальной статистической информации;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обеспечение сохранности и конфиденциальности первичных статистических данных;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понятие: Стати</w:t>
      </w:r>
      <w:r>
        <w:rPr>
          <w:sz w:val="24"/>
          <w:szCs w:val="24"/>
        </w:rPr>
        <w:t>сти</w:t>
      </w:r>
      <w:r w:rsidRPr="00CC72ED">
        <w:rPr>
          <w:sz w:val="24"/>
          <w:szCs w:val="24"/>
        </w:rPr>
        <w:t>ческого регистра хозяйствующих субъектов, формирование совокупностей единиц статистических наблюдений на основании данных статистического регистра;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правила получения доступа к различным источникам статистической информации;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понятие и элементы модели компетенций;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правила охраны труда и противопожарной безопасности;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служебный распорядок Росстата;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принципы формирования и работы с кадровым резервом в государственном органе; 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организация труда и делопроизводства;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основы документационного обеспечения;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принципов организации деятельности в сфере обеспечения сохранности и государственного учета документов;</w:t>
      </w:r>
    </w:p>
    <w:p w:rsidR="00DC0EE0" w:rsidRPr="00E97A67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97A67">
        <w:rPr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общие вопросы в области обеспечения информационной безопасности;</w:t>
      </w:r>
    </w:p>
    <w:p w:rsidR="00DC0EE0" w:rsidRDefault="00DC0EE0" w:rsidP="00DC0EE0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порядок работы со служебной</w:t>
      </w:r>
      <w:r>
        <w:rPr>
          <w:sz w:val="24"/>
          <w:szCs w:val="24"/>
        </w:rPr>
        <w:t xml:space="preserve"> </w:t>
      </w:r>
      <w:r w:rsidRPr="00543652">
        <w:rPr>
          <w:sz w:val="24"/>
          <w:szCs w:val="24"/>
        </w:rPr>
        <w:t>и</w:t>
      </w:r>
      <w:r>
        <w:rPr>
          <w:sz w:val="24"/>
          <w:szCs w:val="24"/>
        </w:rPr>
        <w:t>нформацией</w:t>
      </w:r>
      <w:r w:rsidRPr="00FC5F06">
        <w:rPr>
          <w:sz w:val="24"/>
          <w:szCs w:val="24"/>
        </w:rPr>
        <w:t>.</w:t>
      </w:r>
    </w:p>
    <w:p w:rsidR="00DC0EE0" w:rsidRPr="00FC5F06" w:rsidRDefault="00DC0EE0" w:rsidP="00DC0EE0">
      <w:pPr>
        <w:pStyle w:val="ConsPlusNormal"/>
        <w:widowControl w:val="0"/>
        <w:tabs>
          <w:tab w:val="left" w:pos="1134"/>
        </w:tabs>
        <w:adjustRightInd/>
        <w:ind w:left="709"/>
        <w:jc w:val="both"/>
        <w:rPr>
          <w:sz w:val="24"/>
          <w:szCs w:val="24"/>
        </w:rPr>
      </w:pPr>
    </w:p>
    <w:p w:rsidR="00DC0EE0" w:rsidRPr="00CC72ED" w:rsidRDefault="00DC0EE0" w:rsidP="00DC0EE0">
      <w:pPr>
        <w:pStyle w:val="ConsPlusNormal"/>
        <w:widowControl w:val="0"/>
        <w:tabs>
          <w:tab w:val="left" w:pos="1276"/>
        </w:tabs>
        <w:adjustRightInd/>
        <w:jc w:val="both"/>
        <w:rPr>
          <w:sz w:val="24"/>
          <w:szCs w:val="24"/>
        </w:rPr>
      </w:pPr>
      <w:r w:rsidRPr="00761C1F">
        <w:rPr>
          <w:b/>
          <w:sz w:val="28"/>
          <w:szCs w:val="28"/>
        </w:rPr>
        <w:t xml:space="preserve">4. </w:t>
      </w:r>
      <w:r w:rsidRPr="005173BE">
        <w:rPr>
          <w:b/>
          <w:noProof/>
          <w:sz w:val="24"/>
          <w:szCs w:val="24"/>
        </w:rPr>
        <w:t>Наличие</w:t>
      </w:r>
      <w:r w:rsidRPr="005173BE">
        <w:rPr>
          <w:b/>
          <w:sz w:val="24"/>
          <w:szCs w:val="24"/>
        </w:rPr>
        <w:t xml:space="preserve"> базовых умений: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мыслить системно (стратегически);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умение планировать, рационально использовать служебное время и достигать </w:t>
      </w:r>
      <w:r w:rsidRPr="00CC72ED">
        <w:rPr>
          <w:sz w:val="24"/>
          <w:szCs w:val="24"/>
        </w:rPr>
        <w:lastRenderedPageBreak/>
        <w:t>результата;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коммуникативные умения;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умение управлять изменениями;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умения по применению персонального компьютера</w:t>
      </w:r>
      <w:r>
        <w:rPr>
          <w:sz w:val="24"/>
          <w:szCs w:val="24"/>
        </w:rPr>
        <w:t>.</w:t>
      </w:r>
    </w:p>
    <w:p w:rsidR="00DC0EE0" w:rsidRPr="00FC5F06" w:rsidRDefault="00DC0EE0" w:rsidP="00DC0EE0">
      <w:pPr>
        <w:pStyle w:val="ConsPlusNormal"/>
        <w:widowControl w:val="0"/>
        <w:numPr>
          <w:ilvl w:val="1"/>
          <w:numId w:val="4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FC5F06">
        <w:rPr>
          <w:noProof/>
          <w:sz w:val="24"/>
          <w:szCs w:val="24"/>
        </w:rPr>
        <w:t>Наличие</w:t>
      </w:r>
      <w:r w:rsidRPr="00FC5F06">
        <w:rPr>
          <w:sz w:val="24"/>
          <w:szCs w:val="24"/>
        </w:rPr>
        <w:t xml:space="preserve"> профессиональных умений: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работы с данными статистической отчетности;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построение динамических рядов статистических показателей;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расчет сводных показателей для единиц статистического наблюдения, сгруппированных в соответствии с заданными признаками;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формирование совокупности единиц статистического наблюдения на основании данных Статистического регистра хозяйствующих субъектов;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осуществление статистических расчетов с применением соответствующих математических методов и информационных технологий, а также последующей аналитической работой с полученными данными;</w:t>
      </w:r>
    </w:p>
    <w:p w:rsidR="00DC0EE0" w:rsidRPr="00CC72ED" w:rsidRDefault="00DC0EE0" w:rsidP="00DC0EE0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работа с различными источниками статистической информации;</w:t>
      </w:r>
    </w:p>
    <w:p w:rsidR="00DC0EE0" w:rsidRPr="003B5FC2" w:rsidRDefault="00DC0EE0" w:rsidP="00DC0EE0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B5FC2">
        <w:rPr>
          <w:sz w:val="24"/>
          <w:szCs w:val="24"/>
        </w:rPr>
        <w:t>ведение деловых переговоров;</w:t>
      </w:r>
    </w:p>
    <w:p w:rsidR="00DC0EE0" w:rsidRPr="003B5FC2" w:rsidRDefault="00DC0EE0" w:rsidP="00DC0EE0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B5FC2">
        <w:rPr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DC0EE0" w:rsidRPr="003B5FC2" w:rsidRDefault="00DC0EE0" w:rsidP="00DC0EE0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3B5FC2">
        <w:rPr>
          <w:sz w:val="24"/>
          <w:szCs w:val="24"/>
        </w:rPr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DC0EE0" w:rsidRDefault="00DC0EE0" w:rsidP="00DC0EE0">
      <w:pPr>
        <w:tabs>
          <w:tab w:val="left" w:pos="709"/>
          <w:tab w:val="left" w:pos="851"/>
        </w:tabs>
        <w:jc w:val="both"/>
      </w:pPr>
      <w:r w:rsidRPr="003B5FC2">
        <w:t>работа со справочными правовыми системами на профессиональном</w:t>
      </w:r>
      <w:r w:rsidRPr="00CC72ED">
        <w:t xml:space="preserve"> уров</w:t>
      </w:r>
      <w:r>
        <w:t>не.</w:t>
      </w:r>
    </w:p>
    <w:p w:rsidR="00DC0EE0" w:rsidRDefault="00DC0EE0" w:rsidP="00DC0EE0">
      <w:pPr>
        <w:tabs>
          <w:tab w:val="left" w:pos="709"/>
          <w:tab w:val="left" w:pos="851"/>
        </w:tabs>
        <w:jc w:val="both"/>
      </w:pPr>
    </w:p>
    <w:p w:rsidR="00DC0EE0" w:rsidRDefault="00DC0EE0" w:rsidP="00DC0EE0">
      <w:pPr>
        <w:tabs>
          <w:tab w:val="left" w:pos="709"/>
          <w:tab w:val="left" w:pos="851"/>
        </w:tabs>
        <w:jc w:val="center"/>
      </w:pPr>
      <w:r>
        <w:t>___________________________</w:t>
      </w:r>
    </w:p>
    <w:p w:rsidR="00DC0EE0" w:rsidRDefault="00DC0EE0" w:rsidP="00DC0EE0">
      <w:pPr>
        <w:jc w:val="center"/>
        <w:rPr>
          <w:b/>
          <w:sz w:val="28"/>
          <w:szCs w:val="28"/>
        </w:rPr>
      </w:pPr>
    </w:p>
    <w:p w:rsidR="00DC0EE0" w:rsidRPr="00761C1F" w:rsidRDefault="00DC0EE0" w:rsidP="00DC0EE0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Квалификационные требования компьютерной грамотности,</w:t>
      </w:r>
    </w:p>
    <w:p w:rsidR="00DC0EE0" w:rsidRDefault="00DC0EE0" w:rsidP="00DC0EE0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DC0EE0" w:rsidRPr="00761C1F" w:rsidRDefault="00DC0EE0" w:rsidP="00DC0EE0">
      <w:pPr>
        <w:jc w:val="center"/>
        <w:rPr>
          <w:b/>
          <w:sz w:val="28"/>
          <w:szCs w:val="28"/>
        </w:rPr>
      </w:pPr>
    </w:p>
    <w:p w:rsidR="00DC0EE0" w:rsidRPr="00761C1F" w:rsidRDefault="00DC0EE0" w:rsidP="00DC0E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1. Знание основ информационной безопасности и защиты информации, включая: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61C1F">
        <w:rPr>
          <w:sz w:val="28"/>
          <w:szCs w:val="28"/>
        </w:rPr>
        <w:t>фишинговые</w:t>
      </w:r>
      <w:proofErr w:type="spellEnd"/>
      <w:r w:rsidRPr="00761C1F">
        <w:rPr>
          <w:sz w:val="28"/>
          <w:szCs w:val="28"/>
        </w:rPr>
        <w:t xml:space="preserve">» письма и </w:t>
      </w:r>
      <w:proofErr w:type="gramStart"/>
      <w:r w:rsidRPr="00761C1F">
        <w:rPr>
          <w:sz w:val="28"/>
          <w:szCs w:val="28"/>
        </w:rPr>
        <w:t>спам-</w:t>
      </w:r>
      <w:r w:rsidRPr="00761C1F">
        <w:rPr>
          <w:sz w:val="28"/>
          <w:szCs w:val="28"/>
        </w:rPr>
        <w:lastRenderedPageBreak/>
        <w:t>рассылки</w:t>
      </w:r>
      <w:proofErr w:type="gramEnd"/>
      <w:r w:rsidRPr="00761C1F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761C1F">
        <w:rPr>
          <w:sz w:val="28"/>
          <w:szCs w:val="28"/>
        </w:rPr>
        <w:t>флеш</w:t>
      </w:r>
      <w:proofErr w:type="spellEnd"/>
      <w:r w:rsidRPr="00761C1F">
        <w:rPr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DC0EE0" w:rsidRDefault="00DC0EE0" w:rsidP="00DC0E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EE0" w:rsidRPr="00761C1F" w:rsidRDefault="00DC0EE0" w:rsidP="00DC0E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2. Знание основных положений законодательства о персональных данных, включая: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понятие персональных данных, принципы и условия их обработки;</w:t>
      </w:r>
    </w:p>
    <w:p w:rsidR="00DC0EE0" w:rsidRPr="00FE2E79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системах.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3. Знание общих принципов функционирования системы электронного документооборота, включая: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4. Знание основных положений законодательства об электронной подписи, включая: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понятие и виды электронных подписей;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761C1F">
        <w:rPr>
          <w:sz w:val="28"/>
          <w:szCs w:val="28"/>
        </w:rPr>
        <w:t>равнозначными</w:t>
      </w:r>
      <w:proofErr w:type="gramEnd"/>
      <w:r w:rsidRPr="00761C1F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5. Основные знания и умения по применению персонального компьютера: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61C1F">
        <w:rPr>
          <w:sz w:val="28"/>
          <w:szCs w:val="28"/>
          <w:lang w:val="en-US"/>
        </w:rPr>
        <w:t>pravo</w:t>
      </w:r>
      <w:proofErr w:type="spellEnd"/>
      <w:r w:rsidRPr="00761C1F">
        <w:rPr>
          <w:sz w:val="28"/>
          <w:szCs w:val="28"/>
        </w:rPr>
        <w:t>.</w:t>
      </w:r>
      <w:proofErr w:type="spellStart"/>
      <w:r w:rsidRPr="00761C1F">
        <w:rPr>
          <w:sz w:val="28"/>
          <w:szCs w:val="28"/>
          <w:lang w:val="en-US"/>
        </w:rPr>
        <w:t>gov</w:t>
      </w:r>
      <w:proofErr w:type="spellEnd"/>
      <w:r w:rsidRPr="00761C1F">
        <w:rPr>
          <w:sz w:val="28"/>
          <w:szCs w:val="28"/>
        </w:rPr>
        <w:t>.</w:t>
      </w:r>
      <w:proofErr w:type="spellStart"/>
      <w:r w:rsidRPr="00761C1F">
        <w:rPr>
          <w:sz w:val="28"/>
          <w:szCs w:val="28"/>
          <w:lang w:val="en-US"/>
        </w:rPr>
        <w:t>ru</w:t>
      </w:r>
      <w:proofErr w:type="spellEnd"/>
      <w:r w:rsidRPr="00761C1F">
        <w:rPr>
          <w:sz w:val="28"/>
          <w:szCs w:val="28"/>
        </w:rPr>
        <w:t>);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C0EE0" w:rsidRPr="00761C1F" w:rsidRDefault="00DC0EE0" w:rsidP="00DC0EE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C0EE0" w:rsidRDefault="00DC0EE0" w:rsidP="00DC0EE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</w:t>
      </w:r>
    </w:p>
    <w:p w:rsidR="00DC0EE0" w:rsidRDefault="00DC0EE0" w:rsidP="00DC0EE0">
      <w:pPr>
        <w:rPr>
          <w:b/>
          <w:bCs/>
          <w:color w:val="000000"/>
        </w:rPr>
      </w:pPr>
    </w:p>
    <w:p w:rsidR="00DC0EE0" w:rsidRDefault="00DC0EE0" w:rsidP="00DC0EE0"/>
    <w:p w:rsidR="001B4BFF" w:rsidRDefault="001B4BFF"/>
    <w:sectPr w:rsidR="001B4BFF" w:rsidSect="00DC0EE0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03375"/>
    <w:multiLevelType w:val="hybridMultilevel"/>
    <w:tmpl w:val="93F48C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3AE521F0"/>
    <w:multiLevelType w:val="hybridMultilevel"/>
    <w:tmpl w:val="41EC72F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0"/>
    <w:rsid w:val="00024E83"/>
    <w:rsid w:val="00125E34"/>
    <w:rsid w:val="001B4BFF"/>
    <w:rsid w:val="003000A3"/>
    <w:rsid w:val="005B309A"/>
    <w:rsid w:val="006D4D52"/>
    <w:rsid w:val="0084102B"/>
    <w:rsid w:val="00DC0EE0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DC0EE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DC0EE0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DC0EE0"/>
    <w:pPr>
      <w:ind w:left="720"/>
      <w:jc w:val="both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DC0EE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DC0EE0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DC0EE0"/>
    <w:pPr>
      <w:ind w:left="720"/>
      <w:jc w:val="both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dcterms:created xsi:type="dcterms:W3CDTF">2022-04-18T06:17:00Z</dcterms:created>
  <dcterms:modified xsi:type="dcterms:W3CDTF">2022-04-18T10:28:00Z</dcterms:modified>
</cp:coreProperties>
</file>